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6C88" w14:textId="77777777" w:rsidR="00A75AE8" w:rsidRPr="002649FE" w:rsidRDefault="00A75AE8" w:rsidP="00A75AE8">
      <w:pPr>
        <w:tabs>
          <w:tab w:val="left" w:pos="142"/>
        </w:tabs>
        <w:rPr>
          <w:rFonts w:ascii="Arial" w:eastAsia="Calibri" w:hAnsi="Arial" w:cs="Arial"/>
          <w:bCs/>
          <w:color w:val="5482AB"/>
          <w:sz w:val="40"/>
          <w:szCs w:val="40"/>
          <w:lang w:eastAsia="en-US"/>
        </w:rPr>
      </w:pPr>
      <w:r w:rsidRPr="002649FE">
        <w:rPr>
          <w:rFonts w:ascii="Arial" w:eastAsia="Calibri" w:hAnsi="Arial" w:cs="Arial"/>
          <w:bCs/>
          <w:color w:val="5482AB"/>
          <w:sz w:val="40"/>
          <w:szCs w:val="40"/>
          <w:lang w:eastAsia="en-US"/>
        </w:rPr>
        <w:t>Annex D: Standard Reporting Template</w:t>
      </w:r>
    </w:p>
    <w:p w14:paraId="09CA6BEF" w14:textId="77777777" w:rsidR="00A75AE8" w:rsidRPr="002649FE" w:rsidRDefault="00A75AE8" w:rsidP="00A75AE8">
      <w:pPr>
        <w:tabs>
          <w:tab w:val="left" w:pos="142"/>
        </w:tabs>
        <w:rPr>
          <w:rFonts w:ascii="Arial" w:eastAsia="Calibri" w:hAnsi="Arial" w:cs="Arial"/>
          <w:bCs/>
          <w:lang w:eastAsia="en-US"/>
        </w:rPr>
      </w:pPr>
    </w:p>
    <w:p w14:paraId="359B7116" w14:textId="77777777" w:rsidR="00A75AE8" w:rsidRPr="002649FE" w:rsidRDefault="005D4AF8" w:rsidP="00A75AE8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Kent and Medway</w:t>
      </w:r>
      <w:r w:rsidR="00A75AE8" w:rsidRPr="002649FE">
        <w:rPr>
          <w:rFonts w:ascii="Arial" w:hAnsi="Arial" w:cs="Arial"/>
          <w:sz w:val="24"/>
          <w:szCs w:val="24"/>
        </w:rPr>
        <w:t xml:space="preserve"> Area Team </w:t>
      </w:r>
    </w:p>
    <w:p w14:paraId="274E3ADA" w14:textId="77777777" w:rsidR="00A75AE8" w:rsidRPr="002649FE" w:rsidRDefault="00A75AE8" w:rsidP="00A75AE8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2014/15 Patient Participation Enhanced Service – Reporting Template</w:t>
      </w:r>
    </w:p>
    <w:p w14:paraId="7F347936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14:paraId="1B1AF96A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Name: </w:t>
      </w:r>
      <w:r w:rsidR="000B22BA" w:rsidRPr="000B22BA">
        <w:rPr>
          <w:rFonts w:ascii="Arial" w:hAnsi="Arial" w:cs="Arial"/>
          <w:b/>
          <w:sz w:val="24"/>
          <w:szCs w:val="24"/>
        </w:rPr>
        <w:t>TEMPLE HILL SURGERY</w:t>
      </w:r>
    </w:p>
    <w:p w14:paraId="74DF2774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14:paraId="2FF98614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Code: </w:t>
      </w:r>
      <w:r w:rsidR="000B22BA">
        <w:rPr>
          <w:rFonts w:ascii="Arial" w:hAnsi="Arial" w:cs="Arial"/>
          <w:sz w:val="24"/>
          <w:szCs w:val="24"/>
        </w:rPr>
        <w:t xml:space="preserve"> </w:t>
      </w:r>
      <w:r w:rsidR="000B22BA" w:rsidRPr="000B22BA">
        <w:rPr>
          <w:rFonts w:ascii="Arial" w:hAnsi="Arial" w:cs="Arial"/>
          <w:b/>
          <w:sz w:val="24"/>
          <w:szCs w:val="24"/>
        </w:rPr>
        <w:t>G82647</w:t>
      </w:r>
    </w:p>
    <w:p w14:paraId="12996757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14:paraId="221E1F51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Signed on behalf of practice:        </w:t>
      </w:r>
      <w:r w:rsidR="000B22BA" w:rsidRPr="00981AAE">
        <w:rPr>
          <w:rFonts w:ascii="Arial" w:hAnsi="Arial" w:cs="Arial"/>
          <w:b/>
          <w:sz w:val="24"/>
          <w:szCs w:val="24"/>
        </w:rPr>
        <w:t>Joy Glaysher Practice Manager</w:t>
      </w:r>
      <w:r w:rsidRPr="00981AAE">
        <w:rPr>
          <w:rFonts w:ascii="Arial" w:hAnsi="Arial" w:cs="Arial"/>
          <w:b/>
          <w:sz w:val="24"/>
          <w:szCs w:val="24"/>
        </w:rPr>
        <w:t xml:space="preserve"> </w:t>
      </w:r>
      <w:r w:rsidRPr="002649FE">
        <w:rPr>
          <w:rFonts w:ascii="Arial" w:hAnsi="Arial" w:cs="Arial"/>
          <w:sz w:val="24"/>
          <w:szCs w:val="24"/>
        </w:rPr>
        <w:t xml:space="preserve">   </w:t>
      </w:r>
      <w:r w:rsidRPr="002649FE">
        <w:rPr>
          <w:rFonts w:ascii="Arial" w:hAnsi="Arial" w:cs="Arial"/>
          <w:sz w:val="24"/>
          <w:szCs w:val="24"/>
        </w:rPr>
        <w:tab/>
        <w:t>Date:</w:t>
      </w:r>
      <w:r w:rsidR="000B22BA">
        <w:rPr>
          <w:rFonts w:ascii="Arial" w:hAnsi="Arial" w:cs="Arial"/>
          <w:sz w:val="24"/>
          <w:szCs w:val="24"/>
        </w:rPr>
        <w:t xml:space="preserve"> </w:t>
      </w:r>
      <w:r w:rsidR="000B22BA" w:rsidRPr="00981AAE">
        <w:rPr>
          <w:rFonts w:ascii="Arial" w:hAnsi="Arial" w:cs="Arial"/>
          <w:b/>
          <w:sz w:val="24"/>
          <w:szCs w:val="24"/>
        </w:rPr>
        <w:t>27</w:t>
      </w:r>
      <w:r w:rsidR="000B22BA" w:rsidRPr="00981AA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B22BA" w:rsidRPr="00981AAE">
        <w:rPr>
          <w:rFonts w:ascii="Arial" w:hAnsi="Arial" w:cs="Arial"/>
          <w:b/>
          <w:sz w:val="24"/>
          <w:szCs w:val="24"/>
        </w:rPr>
        <w:t xml:space="preserve"> March 2015</w:t>
      </w:r>
    </w:p>
    <w:p w14:paraId="78A42E6E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14:paraId="4D962127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Signed on behalf of PPG:</w:t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="000B22BA" w:rsidRPr="00981AAE">
        <w:rPr>
          <w:rFonts w:ascii="Arial" w:hAnsi="Arial" w:cs="Arial"/>
          <w:b/>
          <w:sz w:val="24"/>
          <w:szCs w:val="24"/>
        </w:rPr>
        <w:t>Joan Woodhead</w:t>
      </w:r>
      <w:r w:rsidR="00981AAE">
        <w:rPr>
          <w:rFonts w:ascii="Arial" w:hAnsi="Arial" w:cs="Arial"/>
          <w:sz w:val="24"/>
          <w:szCs w:val="24"/>
        </w:rPr>
        <w:t xml:space="preserve"> </w:t>
      </w:r>
      <w:r w:rsidR="00981AAE" w:rsidRPr="00981AAE">
        <w:rPr>
          <w:rFonts w:ascii="Arial" w:hAnsi="Arial" w:cs="Arial"/>
          <w:b/>
          <w:sz w:val="24"/>
          <w:szCs w:val="24"/>
        </w:rPr>
        <w:t>PPG</w:t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  <w:t>Date:</w:t>
      </w:r>
      <w:r w:rsidR="000B22BA">
        <w:rPr>
          <w:rFonts w:ascii="Arial" w:hAnsi="Arial" w:cs="Arial"/>
          <w:sz w:val="24"/>
          <w:szCs w:val="24"/>
        </w:rPr>
        <w:t xml:space="preserve"> </w:t>
      </w:r>
      <w:r w:rsidR="000B22BA" w:rsidRPr="00981AAE">
        <w:rPr>
          <w:rFonts w:ascii="Arial" w:hAnsi="Arial" w:cs="Arial"/>
          <w:b/>
          <w:sz w:val="24"/>
          <w:szCs w:val="24"/>
        </w:rPr>
        <w:t>27</w:t>
      </w:r>
      <w:r w:rsidR="000B22BA" w:rsidRPr="00981AA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B22BA" w:rsidRPr="00981AAE">
        <w:rPr>
          <w:rFonts w:ascii="Arial" w:hAnsi="Arial" w:cs="Arial"/>
          <w:b/>
          <w:sz w:val="24"/>
          <w:szCs w:val="24"/>
        </w:rPr>
        <w:t xml:space="preserve"> March 2015</w:t>
      </w:r>
    </w:p>
    <w:p w14:paraId="1382C44A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14:paraId="1AB10CAC" w14:textId="77777777"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Prerequisite of Enhanced Service – Develop/Maintain a Patient Participation Group (PPG)</w:t>
      </w:r>
    </w:p>
    <w:p w14:paraId="153FE865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7914"/>
      </w:tblGrid>
      <w:tr w:rsidR="00A75AE8" w:rsidRPr="002649FE" w14:paraId="50D6EB4E" w14:textId="77777777" w:rsidTr="00953F7D">
        <w:trPr>
          <w:trHeight w:val="70"/>
        </w:trPr>
        <w:tc>
          <w:tcPr>
            <w:tcW w:w="14293" w:type="dxa"/>
            <w:gridSpan w:val="2"/>
          </w:tcPr>
          <w:p w14:paraId="4FC33039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14:paraId="0E1DEA21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 xml:space="preserve">Does the Practice have a PPG? </w:t>
            </w:r>
            <w:r w:rsidRPr="00981AAE">
              <w:rPr>
                <w:rFonts w:ascii="Arial" w:hAnsi="Arial" w:cs="Arial"/>
                <w:b/>
                <w:color w:val="auto"/>
              </w:rPr>
              <w:t>YES</w:t>
            </w:r>
            <w:r w:rsidRPr="002649FE">
              <w:rPr>
                <w:rFonts w:ascii="Arial" w:hAnsi="Arial" w:cs="Arial"/>
                <w:color w:val="auto"/>
              </w:rPr>
              <w:t xml:space="preserve"> / NO</w:t>
            </w:r>
          </w:p>
          <w:p w14:paraId="2CABAB49" w14:textId="77777777" w:rsidR="00A75AE8" w:rsidRPr="002649FE" w:rsidRDefault="00A75AE8" w:rsidP="00953F7D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AE8" w:rsidRPr="002649FE" w14:paraId="3D82B667" w14:textId="77777777" w:rsidTr="00953F7D">
        <w:trPr>
          <w:trHeight w:val="70"/>
        </w:trPr>
        <w:tc>
          <w:tcPr>
            <w:tcW w:w="14293" w:type="dxa"/>
            <w:gridSpan w:val="2"/>
          </w:tcPr>
          <w:p w14:paraId="600DFCBB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14:paraId="13A57345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>Method of engagement with PPG: Face to face, Email, Other (please specify)</w:t>
            </w:r>
            <w:r w:rsidR="00981AAE">
              <w:rPr>
                <w:rFonts w:ascii="Arial" w:hAnsi="Arial" w:cs="Arial"/>
                <w:color w:val="auto"/>
              </w:rPr>
              <w:t xml:space="preserve"> </w:t>
            </w:r>
            <w:r w:rsidR="00981AAE" w:rsidRPr="00981AAE">
              <w:rPr>
                <w:rFonts w:ascii="Arial" w:hAnsi="Arial" w:cs="Arial"/>
                <w:b/>
                <w:color w:val="auto"/>
              </w:rPr>
              <w:t>Face to face &amp; email</w:t>
            </w:r>
          </w:p>
          <w:p w14:paraId="4D43CFAB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</w:tc>
      </w:tr>
      <w:tr w:rsidR="00A75AE8" w:rsidRPr="002649FE" w14:paraId="58847E07" w14:textId="77777777" w:rsidTr="00953F7D">
        <w:trPr>
          <w:trHeight w:val="798"/>
        </w:trPr>
        <w:tc>
          <w:tcPr>
            <w:tcW w:w="14293" w:type="dxa"/>
            <w:gridSpan w:val="2"/>
          </w:tcPr>
          <w:p w14:paraId="5A9C5ABE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14:paraId="3B52163F" w14:textId="77777777" w:rsidR="00A75AE8" w:rsidRPr="00981AA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649FE">
              <w:rPr>
                <w:rFonts w:ascii="Arial" w:hAnsi="Arial" w:cs="Arial"/>
              </w:rPr>
              <w:t>Number of members of PPG:</w:t>
            </w:r>
            <w:r w:rsidR="00981AAE">
              <w:rPr>
                <w:rFonts w:ascii="Arial" w:hAnsi="Arial" w:cs="Arial"/>
              </w:rPr>
              <w:t xml:space="preserve"> </w:t>
            </w:r>
            <w:r w:rsidR="00981AAE" w:rsidRPr="00981AAE">
              <w:rPr>
                <w:rFonts w:ascii="Arial" w:hAnsi="Arial" w:cs="Arial"/>
                <w:b/>
              </w:rPr>
              <w:t>8</w:t>
            </w:r>
          </w:p>
          <w:p w14:paraId="572C45F4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14:paraId="337A99C7" w14:textId="77777777" w:rsidTr="00953F7D">
        <w:trPr>
          <w:trHeight w:val="1375"/>
        </w:trPr>
        <w:tc>
          <w:tcPr>
            <w:tcW w:w="6379" w:type="dxa"/>
          </w:tcPr>
          <w:p w14:paraId="6DE3AAF5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14:paraId="52225FBB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Detail the gender mix of practice population and PPG:</w:t>
            </w:r>
          </w:p>
          <w:p w14:paraId="0BBF63FA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1985"/>
            </w:tblGrid>
            <w:tr w:rsidR="00A75AE8" w:rsidRPr="002649FE" w14:paraId="6E1F123F" w14:textId="77777777" w:rsidTr="00953F7D">
              <w:tc>
                <w:tcPr>
                  <w:tcW w:w="1843" w:type="dxa"/>
                </w:tcPr>
                <w:p w14:paraId="486B1588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4F25E696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Male </w:t>
                  </w:r>
                </w:p>
              </w:tc>
              <w:tc>
                <w:tcPr>
                  <w:tcW w:w="1985" w:type="dxa"/>
                </w:tcPr>
                <w:p w14:paraId="7C0BDCB5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Female </w:t>
                  </w:r>
                </w:p>
              </w:tc>
            </w:tr>
            <w:tr w:rsidR="00A75AE8" w:rsidRPr="002649FE" w14:paraId="14F609CF" w14:textId="77777777" w:rsidTr="00953F7D">
              <w:tc>
                <w:tcPr>
                  <w:tcW w:w="1843" w:type="dxa"/>
                </w:tcPr>
                <w:p w14:paraId="390BFCE3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701" w:type="dxa"/>
                </w:tcPr>
                <w:p w14:paraId="1BF17000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</w:t>
                  </w:r>
                </w:p>
              </w:tc>
              <w:tc>
                <w:tcPr>
                  <w:tcW w:w="1985" w:type="dxa"/>
                </w:tcPr>
                <w:p w14:paraId="18627A2F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</w:t>
                  </w:r>
                </w:p>
              </w:tc>
            </w:tr>
            <w:tr w:rsidR="00A75AE8" w:rsidRPr="002649FE" w14:paraId="7974D599" w14:textId="77777777" w:rsidTr="00953F7D">
              <w:tc>
                <w:tcPr>
                  <w:tcW w:w="1843" w:type="dxa"/>
                </w:tcPr>
                <w:p w14:paraId="3DE30E89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701" w:type="dxa"/>
                </w:tcPr>
                <w:p w14:paraId="4AB16A6C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1985" w:type="dxa"/>
                </w:tcPr>
                <w:p w14:paraId="134C841C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</w:t>
                  </w:r>
                </w:p>
              </w:tc>
            </w:tr>
          </w:tbl>
          <w:p w14:paraId="12334DF7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7914" w:type="dxa"/>
          </w:tcPr>
          <w:p w14:paraId="5542A81D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14:paraId="793840E4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649FE">
              <w:rPr>
                <w:rFonts w:ascii="Arial" w:hAnsi="Arial" w:cs="Arial"/>
              </w:rPr>
              <w:t xml:space="preserve">Detail of age mix of practice population and PPG: </w:t>
            </w:r>
          </w:p>
          <w:p w14:paraId="7E1E5B4B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709"/>
              <w:gridCol w:w="850"/>
              <w:gridCol w:w="851"/>
              <w:gridCol w:w="850"/>
              <w:gridCol w:w="851"/>
              <w:gridCol w:w="850"/>
              <w:gridCol w:w="851"/>
              <w:gridCol w:w="708"/>
            </w:tblGrid>
            <w:tr w:rsidR="00A75AE8" w:rsidRPr="002649FE" w14:paraId="213FFC65" w14:textId="77777777" w:rsidTr="00953F7D">
              <w:tc>
                <w:tcPr>
                  <w:tcW w:w="1163" w:type="dxa"/>
                </w:tcPr>
                <w:p w14:paraId="6DA13ECF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14:paraId="5DF3810F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&lt;16</w:t>
                  </w:r>
                </w:p>
              </w:tc>
              <w:tc>
                <w:tcPr>
                  <w:tcW w:w="850" w:type="dxa"/>
                </w:tcPr>
                <w:p w14:paraId="61AB1203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17-24</w:t>
                  </w:r>
                </w:p>
              </w:tc>
              <w:tc>
                <w:tcPr>
                  <w:tcW w:w="851" w:type="dxa"/>
                </w:tcPr>
                <w:p w14:paraId="7ADED6B3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25-34</w:t>
                  </w:r>
                </w:p>
              </w:tc>
              <w:tc>
                <w:tcPr>
                  <w:tcW w:w="850" w:type="dxa"/>
                </w:tcPr>
                <w:p w14:paraId="51DF9A85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35-44</w:t>
                  </w:r>
                </w:p>
              </w:tc>
              <w:tc>
                <w:tcPr>
                  <w:tcW w:w="851" w:type="dxa"/>
                </w:tcPr>
                <w:p w14:paraId="0A37C626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45-54</w:t>
                  </w:r>
                </w:p>
              </w:tc>
              <w:tc>
                <w:tcPr>
                  <w:tcW w:w="850" w:type="dxa"/>
                </w:tcPr>
                <w:p w14:paraId="18B94D84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55-64</w:t>
                  </w:r>
                </w:p>
              </w:tc>
              <w:tc>
                <w:tcPr>
                  <w:tcW w:w="851" w:type="dxa"/>
                </w:tcPr>
                <w:p w14:paraId="17DF6CCA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65-74</w:t>
                  </w:r>
                </w:p>
              </w:tc>
              <w:tc>
                <w:tcPr>
                  <w:tcW w:w="708" w:type="dxa"/>
                </w:tcPr>
                <w:p w14:paraId="715D3ED2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&gt; 75</w:t>
                  </w:r>
                </w:p>
              </w:tc>
            </w:tr>
            <w:tr w:rsidR="00A75AE8" w:rsidRPr="002649FE" w14:paraId="409716F9" w14:textId="77777777" w:rsidTr="00953F7D">
              <w:tc>
                <w:tcPr>
                  <w:tcW w:w="1163" w:type="dxa"/>
                </w:tcPr>
                <w:p w14:paraId="2EC27D25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709" w:type="dxa"/>
                </w:tcPr>
                <w:p w14:paraId="7647AEBC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29.5</w:t>
                  </w:r>
                </w:p>
              </w:tc>
              <w:tc>
                <w:tcPr>
                  <w:tcW w:w="850" w:type="dxa"/>
                </w:tcPr>
                <w:p w14:paraId="37074846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8.7</w:t>
                  </w:r>
                </w:p>
              </w:tc>
              <w:tc>
                <w:tcPr>
                  <w:tcW w:w="851" w:type="dxa"/>
                </w:tcPr>
                <w:p w14:paraId="2D6C8783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20.5</w:t>
                  </w:r>
                </w:p>
              </w:tc>
              <w:tc>
                <w:tcPr>
                  <w:tcW w:w="850" w:type="dxa"/>
                </w:tcPr>
                <w:p w14:paraId="37977D83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16.7</w:t>
                  </w:r>
                </w:p>
              </w:tc>
              <w:tc>
                <w:tcPr>
                  <w:tcW w:w="851" w:type="dxa"/>
                </w:tcPr>
                <w:p w14:paraId="49B6EB06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10.0</w:t>
                  </w:r>
                </w:p>
              </w:tc>
              <w:tc>
                <w:tcPr>
                  <w:tcW w:w="850" w:type="dxa"/>
                </w:tcPr>
                <w:p w14:paraId="09631641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5.5</w:t>
                  </w:r>
                </w:p>
              </w:tc>
              <w:tc>
                <w:tcPr>
                  <w:tcW w:w="851" w:type="dxa"/>
                </w:tcPr>
                <w:p w14:paraId="3959839F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4.1</w:t>
                  </w:r>
                </w:p>
              </w:tc>
              <w:tc>
                <w:tcPr>
                  <w:tcW w:w="708" w:type="dxa"/>
                </w:tcPr>
                <w:p w14:paraId="3A1B3398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5.0</w:t>
                  </w:r>
                </w:p>
              </w:tc>
            </w:tr>
            <w:tr w:rsidR="00A75AE8" w:rsidRPr="002649FE" w14:paraId="272BC767" w14:textId="77777777" w:rsidTr="00953F7D">
              <w:tc>
                <w:tcPr>
                  <w:tcW w:w="1163" w:type="dxa"/>
                </w:tcPr>
                <w:p w14:paraId="7F59369B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709" w:type="dxa"/>
                </w:tcPr>
                <w:p w14:paraId="1C90C495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78D24DBC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14:paraId="36FD1BAF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271BE21E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12.5</w:t>
                  </w:r>
                </w:p>
              </w:tc>
              <w:tc>
                <w:tcPr>
                  <w:tcW w:w="851" w:type="dxa"/>
                </w:tcPr>
                <w:p w14:paraId="73BE4EB2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37.5</w:t>
                  </w:r>
                </w:p>
              </w:tc>
              <w:tc>
                <w:tcPr>
                  <w:tcW w:w="850" w:type="dxa"/>
                </w:tcPr>
                <w:p w14:paraId="66DDEC89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37.5</w:t>
                  </w:r>
                </w:p>
              </w:tc>
              <w:tc>
                <w:tcPr>
                  <w:tcW w:w="851" w:type="dxa"/>
                </w:tcPr>
                <w:p w14:paraId="6AC836EF" w14:textId="77777777" w:rsidR="00A75AE8" w:rsidRPr="002649FE" w:rsidRDefault="00981AAE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12.5</w:t>
                  </w:r>
                </w:p>
              </w:tc>
              <w:tc>
                <w:tcPr>
                  <w:tcW w:w="708" w:type="dxa"/>
                </w:tcPr>
                <w:p w14:paraId="1DF04FA2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14:paraId="558D942E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14:paraId="180321A8" w14:textId="77777777" w:rsidTr="00953F7D">
        <w:trPr>
          <w:trHeight w:val="2104"/>
        </w:trPr>
        <w:tc>
          <w:tcPr>
            <w:tcW w:w="14293" w:type="dxa"/>
            <w:gridSpan w:val="2"/>
          </w:tcPr>
          <w:p w14:paraId="016A44CF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14:paraId="64DE60AF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 xml:space="preserve">Detail the ethnic background of your practice population and PRG: </w:t>
            </w:r>
          </w:p>
          <w:p w14:paraId="42300F37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10907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851"/>
              <w:gridCol w:w="1452"/>
              <w:gridCol w:w="1204"/>
              <w:gridCol w:w="1418"/>
              <w:gridCol w:w="1843"/>
              <w:gridCol w:w="992"/>
              <w:gridCol w:w="992"/>
            </w:tblGrid>
            <w:tr w:rsidR="00A75AE8" w:rsidRPr="002649FE" w14:paraId="1A5DBB29" w14:textId="77777777" w:rsidTr="00953F7D">
              <w:tc>
                <w:tcPr>
                  <w:tcW w:w="1163" w:type="dxa"/>
                </w:tcPr>
                <w:p w14:paraId="48C476AA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9" w:type="dxa"/>
                  <w:gridSpan w:val="4"/>
                </w:tcPr>
                <w:p w14:paraId="34092EC0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</w:t>
                  </w:r>
                </w:p>
              </w:tc>
              <w:tc>
                <w:tcPr>
                  <w:tcW w:w="5245" w:type="dxa"/>
                  <w:gridSpan w:val="4"/>
                </w:tcPr>
                <w:p w14:paraId="5F53512B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Mixed/ multiple ethnic groups</w:t>
                  </w:r>
                </w:p>
              </w:tc>
            </w:tr>
            <w:tr w:rsidR="00A75AE8" w:rsidRPr="002649FE" w14:paraId="0674799C" w14:textId="77777777" w:rsidTr="00953F7D">
              <w:tc>
                <w:tcPr>
                  <w:tcW w:w="1163" w:type="dxa"/>
                </w:tcPr>
                <w:p w14:paraId="18E1D3E3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14:paraId="2A8A6396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British</w:t>
                  </w:r>
                </w:p>
              </w:tc>
              <w:tc>
                <w:tcPr>
                  <w:tcW w:w="851" w:type="dxa"/>
                </w:tcPr>
                <w:p w14:paraId="1A1B4D35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Irish</w:t>
                  </w:r>
                </w:p>
              </w:tc>
              <w:tc>
                <w:tcPr>
                  <w:tcW w:w="1452" w:type="dxa"/>
                </w:tcPr>
                <w:p w14:paraId="246DAA52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Gypsy or Irish traveller</w:t>
                  </w:r>
                </w:p>
              </w:tc>
              <w:tc>
                <w:tcPr>
                  <w:tcW w:w="1204" w:type="dxa"/>
                </w:tcPr>
                <w:p w14:paraId="1E2BCAE2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white</w:t>
                  </w:r>
                </w:p>
              </w:tc>
              <w:tc>
                <w:tcPr>
                  <w:tcW w:w="1418" w:type="dxa"/>
                </w:tcPr>
                <w:p w14:paraId="1112F155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Caribbean</w:t>
                  </w:r>
                </w:p>
              </w:tc>
              <w:tc>
                <w:tcPr>
                  <w:tcW w:w="1843" w:type="dxa"/>
                </w:tcPr>
                <w:p w14:paraId="1EC10A52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African</w:t>
                  </w:r>
                </w:p>
              </w:tc>
              <w:tc>
                <w:tcPr>
                  <w:tcW w:w="992" w:type="dxa"/>
                </w:tcPr>
                <w:p w14:paraId="6EB5A75B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&amp;Asian</w:t>
                  </w:r>
                </w:p>
              </w:tc>
              <w:tc>
                <w:tcPr>
                  <w:tcW w:w="992" w:type="dxa"/>
                </w:tcPr>
                <w:p w14:paraId="49E23768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mixed</w:t>
                  </w:r>
                </w:p>
              </w:tc>
            </w:tr>
            <w:tr w:rsidR="00A75AE8" w:rsidRPr="002649FE" w14:paraId="285F2B05" w14:textId="77777777" w:rsidTr="00953F7D">
              <w:tc>
                <w:tcPr>
                  <w:tcW w:w="1163" w:type="dxa"/>
                </w:tcPr>
                <w:p w14:paraId="3D6A0D92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Practice </w:t>
                  </w:r>
                </w:p>
              </w:tc>
              <w:tc>
                <w:tcPr>
                  <w:tcW w:w="992" w:type="dxa"/>
                </w:tcPr>
                <w:p w14:paraId="289760D9" w14:textId="77777777" w:rsidR="00A75AE8" w:rsidRPr="002649FE" w:rsidRDefault="009C4F3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64.5</w:t>
                  </w:r>
                </w:p>
              </w:tc>
              <w:tc>
                <w:tcPr>
                  <w:tcW w:w="851" w:type="dxa"/>
                </w:tcPr>
                <w:p w14:paraId="526B3142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52" w:type="dxa"/>
                </w:tcPr>
                <w:p w14:paraId="754D954D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204" w:type="dxa"/>
                </w:tcPr>
                <w:p w14:paraId="3C65B37E" w14:textId="77777777" w:rsidR="00A75AE8" w:rsidRPr="002649FE" w:rsidRDefault="009C4F3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11.0</w:t>
                  </w:r>
                </w:p>
              </w:tc>
              <w:tc>
                <w:tcPr>
                  <w:tcW w:w="1418" w:type="dxa"/>
                </w:tcPr>
                <w:p w14:paraId="24A3C0D1" w14:textId="77777777" w:rsidR="00A75AE8" w:rsidRPr="002649FE" w:rsidRDefault="009C4F3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1.5</w:t>
                  </w:r>
                </w:p>
              </w:tc>
              <w:tc>
                <w:tcPr>
                  <w:tcW w:w="1843" w:type="dxa"/>
                </w:tcPr>
                <w:p w14:paraId="3928D5D0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992" w:type="dxa"/>
                </w:tcPr>
                <w:p w14:paraId="6E9F55C4" w14:textId="77777777" w:rsidR="00A75AE8" w:rsidRPr="002649FE" w:rsidRDefault="009C4F3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1.5</w:t>
                  </w:r>
                </w:p>
              </w:tc>
              <w:tc>
                <w:tcPr>
                  <w:tcW w:w="992" w:type="dxa"/>
                </w:tcPr>
                <w:p w14:paraId="71AA2BCC" w14:textId="77777777" w:rsidR="00A75AE8" w:rsidRPr="002649FE" w:rsidRDefault="009C4F3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1.5</w:t>
                  </w:r>
                </w:p>
              </w:tc>
            </w:tr>
            <w:tr w:rsidR="00A75AE8" w:rsidRPr="002649FE" w14:paraId="0114CCC4" w14:textId="77777777" w:rsidTr="00953F7D">
              <w:tc>
                <w:tcPr>
                  <w:tcW w:w="1163" w:type="dxa"/>
                </w:tcPr>
                <w:p w14:paraId="660226AC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992" w:type="dxa"/>
                </w:tcPr>
                <w:p w14:paraId="7B9275BD" w14:textId="77777777" w:rsidR="00A75AE8" w:rsidRPr="002649FE" w:rsidRDefault="0011087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37.5</w:t>
                  </w:r>
                </w:p>
              </w:tc>
              <w:tc>
                <w:tcPr>
                  <w:tcW w:w="851" w:type="dxa"/>
                </w:tcPr>
                <w:p w14:paraId="3CBBCB05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52" w:type="dxa"/>
                </w:tcPr>
                <w:p w14:paraId="0B68664C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204" w:type="dxa"/>
                </w:tcPr>
                <w:p w14:paraId="3F291F2B" w14:textId="77777777" w:rsidR="00A75AE8" w:rsidRPr="002649FE" w:rsidRDefault="0011087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25.0</w:t>
                  </w:r>
                </w:p>
              </w:tc>
              <w:tc>
                <w:tcPr>
                  <w:tcW w:w="1418" w:type="dxa"/>
                </w:tcPr>
                <w:p w14:paraId="279D78E2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</w:tcPr>
                <w:p w14:paraId="5F333BC9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992" w:type="dxa"/>
                </w:tcPr>
                <w:p w14:paraId="4B896503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992" w:type="dxa"/>
                </w:tcPr>
                <w:p w14:paraId="70F4F981" w14:textId="77777777" w:rsidR="00A75AE8" w:rsidRPr="002649FE" w:rsidRDefault="0011087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12.5</w:t>
                  </w:r>
                </w:p>
              </w:tc>
            </w:tr>
          </w:tbl>
          <w:p w14:paraId="16003B45" w14:textId="77777777" w:rsidR="00A75AE8" w:rsidRPr="002649FE" w:rsidRDefault="00A75AE8" w:rsidP="00953F7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EE8529" w14:textId="77777777" w:rsidR="00A75AE8" w:rsidRPr="002649FE" w:rsidRDefault="00A75AE8" w:rsidP="00953F7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12928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1417"/>
              <w:gridCol w:w="1559"/>
              <w:gridCol w:w="1134"/>
              <w:gridCol w:w="993"/>
              <w:gridCol w:w="1134"/>
              <w:gridCol w:w="1417"/>
              <w:gridCol w:w="992"/>
              <w:gridCol w:w="851"/>
              <w:gridCol w:w="850"/>
            </w:tblGrid>
            <w:tr w:rsidR="00A75AE8" w:rsidRPr="002649FE" w14:paraId="6816FF61" w14:textId="77777777" w:rsidTr="00953F7D">
              <w:tc>
                <w:tcPr>
                  <w:tcW w:w="1305" w:type="dxa"/>
                </w:tcPr>
                <w:p w14:paraId="5677329F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79" w:type="dxa"/>
                  <w:gridSpan w:val="5"/>
                </w:tcPr>
                <w:p w14:paraId="35DDF336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Asian/Asian British</w:t>
                  </w:r>
                </w:p>
              </w:tc>
              <w:tc>
                <w:tcPr>
                  <w:tcW w:w="3543" w:type="dxa"/>
                  <w:gridSpan w:val="3"/>
                </w:tcPr>
                <w:p w14:paraId="1EC840ED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Black/African/Caribbean/Black British</w:t>
                  </w:r>
                </w:p>
              </w:tc>
              <w:tc>
                <w:tcPr>
                  <w:tcW w:w="1701" w:type="dxa"/>
                  <w:gridSpan w:val="2"/>
                </w:tcPr>
                <w:p w14:paraId="036F8391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Other</w:t>
                  </w:r>
                </w:p>
              </w:tc>
            </w:tr>
            <w:tr w:rsidR="00A75AE8" w:rsidRPr="002649FE" w14:paraId="4F052FB9" w14:textId="77777777" w:rsidTr="00953F7D">
              <w:tc>
                <w:tcPr>
                  <w:tcW w:w="1305" w:type="dxa"/>
                </w:tcPr>
                <w:p w14:paraId="555024CC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7EA089E9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Indian</w:t>
                  </w:r>
                </w:p>
              </w:tc>
              <w:tc>
                <w:tcPr>
                  <w:tcW w:w="1417" w:type="dxa"/>
                </w:tcPr>
                <w:p w14:paraId="6FD7ADBF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Pakistani</w:t>
                  </w:r>
                </w:p>
              </w:tc>
              <w:tc>
                <w:tcPr>
                  <w:tcW w:w="1559" w:type="dxa"/>
                </w:tcPr>
                <w:p w14:paraId="40316D33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Bangladeshi</w:t>
                  </w:r>
                </w:p>
              </w:tc>
              <w:tc>
                <w:tcPr>
                  <w:tcW w:w="1134" w:type="dxa"/>
                </w:tcPr>
                <w:p w14:paraId="43371E43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Chinese</w:t>
                  </w:r>
                </w:p>
              </w:tc>
              <w:tc>
                <w:tcPr>
                  <w:tcW w:w="993" w:type="dxa"/>
                </w:tcPr>
                <w:p w14:paraId="3490B6EC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 xml:space="preserve">Other </w:t>
                  </w:r>
                </w:p>
                <w:p w14:paraId="2EC6599F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Asian</w:t>
                  </w:r>
                </w:p>
              </w:tc>
              <w:tc>
                <w:tcPr>
                  <w:tcW w:w="1134" w:type="dxa"/>
                </w:tcPr>
                <w:p w14:paraId="0A68F318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African</w:t>
                  </w:r>
                </w:p>
              </w:tc>
              <w:tc>
                <w:tcPr>
                  <w:tcW w:w="1417" w:type="dxa"/>
                </w:tcPr>
                <w:p w14:paraId="77429A62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Caribbean</w:t>
                  </w:r>
                </w:p>
              </w:tc>
              <w:tc>
                <w:tcPr>
                  <w:tcW w:w="992" w:type="dxa"/>
                </w:tcPr>
                <w:p w14:paraId="5129AA6B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Black</w:t>
                  </w:r>
                </w:p>
              </w:tc>
              <w:tc>
                <w:tcPr>
                  <w:tcW w:w="851" w:type="dxa"/>
                </w:tcPr>
                <w:p w14:paraId="467BBEC9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Arab</w:t>
                  </w:r>
                </w:p>
              </w:tc>
              <w:tc>
                <w:tcPr>
                  <w:tcW w:w="850" w:type="dxa"/>
                </w:tcPr>
                <w:p w14:paraId="1452FEC9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Any other</w:t>
                  </w:r>
                </w:p>
              </w:tc>
            </w:tr>
            <w:tr w:rsidR="00A75AE8" w:rsidRPr="002649FE" w14:paraId="10B8004F" w14:textId="77777777" w:rsidTr="00953F7D">
              <w:tc>
                <w:tcPr>
                  <w:tcW w:w="1305" w:type="dxa"/>
                </w:tcPr>
                <w:p w14:paraId="1504A9B8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276" w:type="dxa"/>
                </w:tcPr>
                <w:p w14:paraId="6EEFC5B1" w14:textId="77777777" w:rsidR="00A75AE8" w:rsidRPr="002649FE" w:rsidRDefault="009C4F3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3.5</w:t>
                  </w:r>
                </w:p>
              </w:tc>
              <w:tc>
                <w:tcPr>
                  <w:tcW w:w="1417" w:type="dxa"/>
                </w:tcPr>
                <w:p w14:paraId="7F800CEF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E7D33EB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543DAB64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993" w:type="dxa"/>
                </w:tcPr>
                <w:p w14:paraId="5CE50041" w14:textId="77777777" w:rsidR="00A75AE8" w:rsidRPr="002649FE" w:rsidRDefault="009C4F3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2.0</w:t>
                  </w:r>
                </w:p>
              </w:tc>
              <w:tc>
                <w:tcPr>
                  <w:tcW w:w="1134" w:type="dxa"/>
                </w:tcPr>
                <w:p w14:paraId="5847B127" w14:textId="77777777" w:rsidR="00A75AE8" w:rsidRPr="002649FE" w:rsidRDefault="009C4F3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12.5</w:t>
                  </w:r>
                </w:p>
              </w:tc>
              <w:tc>
                <w:tcPr>
                  <w:tcW w:w="1417" w:type="dxa"/>
                </w:tcPr>
                <w:p w14:paraId="51640274" w14:textId="77777777" w:rsidR="00A75AE8" w:rsidRPr="002649FE" w:rsidRDefault="009C4F3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2.0</w:t>
                  </w:r>
                </w:p>
              </w:tc>
              <w:tc>
                <w:tcPr>
                  <w:tcW w:w="992" w:type="dxa"/>
                </w:tcPr>
                <w:p w14:paraId="04BEFB74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51" w:type="dxa"/>
                </w:tcPr>
                <w:p w14:paraId="2DC1466B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50" w:type="dxa"/>
                </w:tcPr>
                <w:p w14:paraId="6AB72FF7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75AE8" w:rsidRPr="002649FE" w14:paraId="77B8414C" w14:textId="77777777" w:rsidTr="00953F7D">
              <w:tc>
                <w:tcPr>
                  <w:tcW w:w="1305" w:type="dxa"/>
                </w:tcPr>
                <w:p w14:paraId="7DF0878D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276" w:type="dxa"/>
                </w:tcPr>
                <w:p w14:paraId="0F8D168D" w14:textId="77777777" w:rsidR="00A75AE8" w:rsidRPr="002649FE" w:rsidRDefault="0011087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12.5</w:t>
                  </w:r>
                </w:p>
              </w:tc>
              <w:tc>
                <w:tcPr>
                  <w:tcW w:w="1417" w:type="dxa"/>
                </w:tcPr>
                <w:p w14:paraId="32A6C91C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37DFF41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53B63069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</w:tcPr>
                <w:p w14:paraId="0F6C1725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40C0A89A" w14:textId="77777777" w:rsidR="00A75AE8" w:rsidRPr="002649FE" w:rsidRDefault="009C4F34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12.5</w:t>
                  </w:r>
                </w:p>
              </w:tc>
              <w:tc>
                <w:tcPr>
                  <w:tcW w:w="1417" w:type="dxa"/>
                </w:tcPr>
                <w:p w14:paraId="3A1104B2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14:paraId="39EDF7F5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14:paraId="794E3CEE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498468E0" w14:textId="77777777" w:rsidR="00A75AE8" w:rsidRPr="002649FE" w:rsidRDefault="00A75AE8" w:rsidP="00953F7D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14:paraId="72ADFE56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14:paraId="3E00E739" w14:textId="77777777" w:rsidTr="00953F7D">
        <w:trPr>
          <w:trHeight w:val="1769"/>
        </w:trPr>
        <w:tc>
          <w:tcPr>
            <w:tcW w:w="14293" w:type="dxa"/>
            <w:gridSpan w:val="2"/>
          </w:tcPr>
          <w:p w14:paraId="4B2ED99C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14:paraId="5F5F1C9F" w14:textId="77777777" w:rsidR="00A75AE8" w:rsidRDefault="00A75AE8" w:rsidP="00953F7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Describe steps taken to ensure that the PPG is representative of the practice population in terms of gender, age and ethnic background and other members of the practice population:</w:t>
            </w:r>
          </w:p>
          <w:p w14:paraId="5ED9EFA1" w14:textId="77777777" w:rsidR="00C26258" w:rsidRDefault="00C26258" w:rsidP="00953F7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CAD498" w14:textId="77777777" w:rsidR="00C26258" w:rsidRPr="00031B5A" w:rsidRDefault="00C26258" w:rsidP="00953F7D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31B5A">
              <w:rPr>
                <w:rFonts w:ascii="Arial" w:hAnsi="Arial" w:cs="Arial"/>
                <w:b/>
                <w:sz w:val="24"/>
                <w:szCs w:val="24"/>
              </w:rPr>
              <w:t>Patients have been asked to express an interest in the PPG when completing the practice survey. We also advertise the PPG on a dedicated notice board in the waiting room, on our visual display screen in the waiting room and on our website.</w:t>
            </w:r>
          </w:p>
          <w:p w14:paraId="254AB4A5" w14:textId="77777777" w:rsidR="00A75AE8" w:rsidRPr="002649FE" w:rsidRDefault="00A75AE8" w:rsidP="00953F7D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AE8" w:rsidRPr="002649FE" w14:paraId="120CF7E3" w14:textId="77777777" w:rsidTr="00953F7D">
        <w:trPr>
          <w:trHeight w:val="1769"/>
        </w:trPr>
        <w:tc>
          <w:tcPr>
            <w:tcW w:w="14293" w:type="dxa"/>
            <w:gridSpan w:val="2"/>
          </w:tcPr>
          <w:p w14:paraId="43B341E9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14:paraId="4EF45711" w14:textId="77777777" w:rsidR="00A75AE8" w:rsidRPr="00031B5A" w:rsidRDefault="00A75AE8" w:rsidP="00953F7D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 xml:space="preserve">Are there any specific characteristics of your practice population which means that other groups should be included in the PPG? </w:t>
            </w:r>
            <w:r w:rsidRPr="002649FE">
              <w:rPr>
                <w:rFonts w:ascii="Arial" w:hAnsi="Arial" w:cs="Arial"/>
                <w:sz w:val="24"/>
                <w:szCs w:val="24"/>
              </w:rPr>
              <w:br/>
              <w:t xml:space="preserve">e.g. a large student population, significant number of jobseekers, large numbers of nursing homes, or a LGBT </w:t>
            </w:r>
            <w:r w:rsidR="00031B5A">
              <w:rPr>
                <w:rFonts w:ascii="Arial" w:hAnsi="Arial" w:cs="Arial"/>
                <w:sz w:val="24"/>
                <w:szCs w:val="24"/>
              </w:rPr>
              <w:t xml:space="preserve">community? </w:t>
            </w:r>
            <w:r w:rsidR="00031B5A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0EBD15B3" w14:textId="77777777" w:rsidR="00A75AE8" w:rsidRPr="002649FE" w:rsidRDefault="00A75AE8" w:rsidP="00953F7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F6246F" w14:textId="77777777" w:rsidR="00A75AE8" w:rsidRPr="002649FE" w:rsidRDefault="00A75AE8" w:rsidP="00953F7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If you have answered yes, please outline measures taken to include those specific groups and whether those measures were successful:</w:t>
            </w:r>
          </w:p>
          <w:p w14:paraId="2BE076D7" w14:textId="77777777" w:rsidR="00A75AE8" w:rsidRPr="00031B5A" w:rsidRDefault="00031B5A" w:rsidP="00953F7D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  <w:p w14:paraId="5D3BD8A4" w14:textId="77777777" w:rsidR="00A75AE8" w:rsidRDefault="00A75AE8" w:rsidP="00953F7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F2F0CE" w14:textId="77777777" w:rsidR="00B76994" w:rsidRPr="002649FE" w:rsidRDefault="00B76994" w:rsidP="00953F7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8E8C45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14:paraId="75A7ED82" w14:textId="77777777"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Review of patient feedback</w:t>
      </w:r>
    </w:p>
    <w:p w14:paraId="464F8824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46" w:type="dxa"/>
        <w:tblInd w:w="108" w:type="dxa"/>
        <w:tblLook w:val="04A0" w:firstRow="1" w:lastRow="0" w:firstColumn="1" w:lastColumn="0" w:noHBand="0" w:noVBand="1"/>
      </w:tblPr>
      <w:tblGrid>
        <w:gridCol w:w="14346"/>
      </w:tblGrid>
      <w:tr w:rsidR="00A75AE8" w:rsidRPr="002649FE" w14:paraId="7490F3EE" w14:textId="77777777" w:rsidTr="00953F7D">
        <w:trPr>
          <w:trHeight w:val="920"/>
        </w:trPr>
        <w:tc>
          <w:tcPr>
            <w:tcW w:w="14346" w:type="dxa"/>
          </w:tcPr>
          <w:p w14:paraId="7426A6EA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14:paraId="09DE570C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Outline the sources of feedback that were reviewed during the year:</w:t>
            </w:r>
          </w:p>
          <w:p w14:paraId="31BE1A89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14:paraId="650CD5EE" w14:textId="77777777" w:rsidR="00A75AE8" w:rsidRPr="00BB32F0" w:rsidRDefault="00BB32F0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Sources of feedback for review is available from </w:t>
            </w:r>
            <w:proofErr w:type="gramStart"/>
            <w:r>
              <w:rPr>
                <w:rFonts w:ascii="Arial" w:hAnsi="Arial" w:cs="Arial"/>
                <w:b/>
              </w:rPr>
              <w:t>the  patient</w:t>
            </w:r>
            <w:proofErr w:type="gramEnd"/>
            <w:r>
              <w:rPr>
                <w:rFonts w:ascii="Arial" w:hAnsi="Arial" w:cs="Arial"/>
                <w:b/>
              </w:rPr>
              <w:t xml:space="preserve"> survey, friends &amp; family test which started in December 2014, our website, PPG meetings and practice email.</w:t>
            </w:r>
          </w:p>
          <w:p w14:paraId="3877F556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14:paraId="6D0BB0F7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14:paraId="2E56DEBB" w14:textId="77777777" w:rsidTr="00953F7D">
        <w:trPr>
          <w:trHeight w:val="920"/>
        </w:trPr>
        <w:tc>
          <w:tcPr>
            <w:tcW w:w="14346" w:type="dxa"/>
          </w:tcPr>
          <w:p w14:paraId="77EAE991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14:paraId="0A0F667A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frequently were these reviewed with the PRG?</w:t>
            </w:r>
          </w:p>
          <w:p w14:paraId="0BDB011C" w14:textId="77777777" w:rsidR="00A75AE8" w:rsidRPr="00BB32F0" w:rsidRDefault="00BB32F0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 PPG meetings.</w:t>
            </w:r>
          </w:p>
          <w:p w14:paraId="6BC637C8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14:paraId="55AB7523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14:paraId="2DB9AB50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p w14:paraId="46EDEF9C" w14:textId="77777777"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Action plan priority areas and implementation</w:t>
      </w:r>
    </w:p>
    <w:p w14:paraId="310DFB74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840"/>
      </w:tblGrid>
      <w:tr w:rsidR="00A75AE8" w:rsidRPr="002649FE" w14:paraId="0D4A3015" w14:textId="77777777" w:rsidTr="003B0E17">
        <w:trPr>
          <w:trHeight w:val="555"/>
        </w:trPr>
        <w:tc>
          <w:tcPr>
            <w:tcW w:w="14089" w:type="dxa"/>
            <w:shd w:val="clear" w:color="auto" w:fill="1F3864" w:themeFill="accent5" w:themeFillShade="80"/>
            <w:vAlign w:val="center"/>
          </w:tcPr>
          <w:p w14:paraId="00746B6F" w14:textId="77777777" w:rsidR="00A75AE8" w:rsidRPr="002649FE" w:rsidRDefault="00A75AE8" w:rsidP="00953F7D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t>Priority area 1</w:t>
            </w:r>
          </w:p>
        </w:tc>
      </w:tr>
      <w:tr w:rsidR="00A75AE8" w:rsidRPr="002649FE" w14:paraId="0697C0E5" w14:textId="77777777" w:rsidTr="00953F7D">
        <w:trPr>
          <w:trHeight w:val="920"/>
        </w:trPr>
        <w:tc>
          <w:tcPr>
            <w:tcW w:w="14089" w:type="dxa"/>
          </w:tcPr>
          <w:p w14:paraId="7223564A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50B25738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14:paraId="64C8EB04" w14:textId="77777777" w:rsidR="00A75AE8" w:rsidRPr="00456BED" w:rsidRDefault="00456BED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456BED">
              <w:rPr>
                <w:rFonts w:ascii="Arial" w:hAnsi="Arial" w:cs="Arial"/>
                <w:b/>
                <w:sz w:val="24"/>
              </w:rPr>
              <w:t xml:space="preserve">To introduce a </w:t>
            </w:r>
            <w:r>
              <w:rPr>
                <w:rFonts w:ascii="Arial" w:hAnsi="Arial" w:cs="Arial"/>
                <w:b/>
                <w:sz w:val="24"/>
              </w:rPr>
              <w:t>TV screen in waiting room for patient information</w:t>
            </w:r>
          </w:p>
          <w:p w14:paraId="0AECD2F8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3A6637C1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7E75C1C6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14:paraId="555A7197" w14:textId="77777777" w:rsidTr="00953F7D">
        <w:trPr>
          <w:trHeight w:val="920"/>
        </w:trPr>
        <w:tc>
          <w:tcPr>
            <w:tcW w:w="14089" w:type="dxa"/>
          </w:tcPr>
          <w:p w14:paraId="06CFBD54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6A9EF277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14:paraId="6EC8ACD9" w14:textId="77777777" w:rsidR="00A75AE8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239BF712" w14:textId="77777777" w:rsidR="00456BED" w:rsidRPr="003F2799" w:rsidRDefault="00456BED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3F2799">
              <w:rPr>
                <w:rFonts w:ascii="Arial" w:hAnsi="Arial" w:cs="Arial"/>
                <w:b/>
                <w:sz w:val="24"/>
              </w:rPr>
              <w:t>The PPG sourced a TV that was donated to the surgery and a volunteer from the Healthy Living centre donated a computer and set up the system &amp; PowerPoint for us. The cost to the practice was a wall bracket for the TV.</w:t>
            </w:r>
          </w:p>
          <w:p w14:paraId="3162394B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203CBE3A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14:paraId="1493BE70" w14:textId="77777777" w:rsidTr="00953F7D">
        <w:trPr>
          <w:trHeight w:val="85"/>
        </w:trPr>
        <w:tc>
          <w:tcPr>
            <w:tcW w:w="14089" w:type="dxa"/>
          </w:tcPr>
          <w:p w14:paraId="09C48261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52CA7284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14:paraId="3B982365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5692B3AE" w14:textId="77777777" w:rsidR="00A75AE8" w:rsidRPr="003F2799" w:rsidRDefault="00456BED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3F2799">
              <w:rPr>
                <w:rFonts w:ascii="Arial" w:hAnsi="Arial" w:cs="Arial"/>
                <w:b/>
                <w:sz w:val="24"/>
              </w:rPr>
              <w:t xml:space="preserve">The system has </w:t>
            </w:r>
            <w:proofErr w:type="spellStart"/>
            <w:r w:rsidRPr="003F2799">
              <w:rPr>
                <w:rFonts w:ascii="Arial" w:hAnsi="Arial" w:cs="Arial"/>
                <w:b/>
                <w:sz w:val="24"/>
              </w:rPr>
              <w:t>beem</w:t>
            </w:r>
            <w:proofErr w:type="spellEnd"/>
            <w:r w:rsidRPr="003F2799">
              <w:rPr>
                <w:rFonts w:ascii="Arial" w:hAnsi="Arial" w:cs="Arial"/>
                <w:b/>
                <w:sz w:val="24"/>
              </w:rPr>
              <w:t xml:space="preserve"> in operation now since last summer &amp; is proving to be a </w:t>
            </w:r>
            <w:proofErr w:type="gramStart"/>
            <w:r w:rsidRPr="003F2799">
              <w:rPr>
                <w:rFonts w:ascii="Arial" w:hAnsi="Arial" w:cs="Arial"/>
                <w:b/>
                <w:sz w:val="24"/>
              </w:rPr>
              <w:t>success .</w:t>
            </w:r>
            <w:proofErr w:type="gramEnd"/>
            <w:r w:rsidRPr="003F2799">
              <w:rPr>
                <w:rFonts w:ascii="Arial" w:hAnsi="Arial" w:cs="Arial"/>
                <w:b/>
                <w:sz w:val="24"/>
              </w:rPr>
              <w:t xml:space="preserve"> Patient feedback is that it is easier to read than posters on notice boards.</w:t>
            </w:r>
          </w:p>
          <w:p w14:paraId="5503F9D2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02FD9DAA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14:paraId="56964777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840"/>
      </w:tblGrid>
      <w:tr w:rsidR="00A75AE8" w:rsidRPr="002649FE" w14:paraId="6DD6A7D6" w14:textId="77777777" w:rsidTr="003B0E17">
        <w:trPr>
          <w:trHeight w:val="555"/>
        </w:trPr>
        <w:tc>
          <w:tcPr>
            <w:tcW w:w="14034" w:type="dxa"/>
            <w:shd w:val="clear" w:color="auto" w:fill="1F3864" w:themeFill="accent5" w:themeFillShade="80"/>
            <w:vAlign w:val="center"/>
          </w:tcPr>
          <w:p w14:paraId="5E408FB9" w14:textId="77777777" w:rsidR="00A75AE8" w:rsidRPr="002649FE" w:rsidRDefault="00A75AE8" w:rsidP="00953F7D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2</w:t>
            </w:r>
          </w:p>
        </w:tc>
      </w:tr>
      <w:tr w:rsidR="00A75AE8" w:rsidRPr="002649FE" w14:paraId="431E1C51" w14:textId="77777777" w:rsidTr="00953F7D">
        <w:trPr>
          <w:trHeight w:val="920"/>
        </w:trPr>
        <w:tc>
          <w:tcPr>
            <w:tcW w:w="14034" w:type="dxa"/>
          </w:tcPr>
          <w:p w14:paraId="5EF1B1B4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793B350E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14:paraId="6F6F6526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1F8867CE" w14:textId="77777777" w:rsidR="00A75AE8" w:rsidRPr="003F2799" w:rsidRDefault="003F2799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3F2799">
              <w:rPr>
                <w:rFonts w:ascii="Arial" w:hAnsi="Arial" w:cs="Arial"/>
                <w:b/>
                <w:sz w:val="24"/>
              </w:rPr>
              <w:t>Int</w:t>
            </w:r>
            <w:r w:rsidR="005A2876">
              <w:rPr>
                <w:rFonts w:ascii="Arial" w:hAnsi="Arial" w:cs="Arial"/>
                <w:b/>
                <w:sz w:val="24"/>
              </w:rPr>
              <w:t xml:space="preserve">roduction of Vision On Line Services. Giving patients the opportunity to book their appointment on line and order repeat prescriptions. </w:t>
            </w:r>
          </w:p>
          <w:p w14:paraId="4F030D32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14:paraId="15B23115" w14:textId="77777777" w:rsidTr="00953F7D">
        <w:trPr>
          <w:trHeight w:val="920"/>
        </w:trPr>
        <w:tc>
          <w:tcPr>
            <w:tcW w:w="14034" w:type="dxa"/>
          </w:tcPr>
          <w:p w14:paraId="75313181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7B451925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14:paraId="24E2A73D" w14:textId="77777777" w:rsidR="00A75AE8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2636A04F" w14:textId="77777777" w:rsidR="00A75AE8" w:rsidRPr="002649FE" w:rsidRDefault="005A2876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This service is advertised on the visual display screen and on notice boards in the waiting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room  and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at reception. Registration forms are available at reception.</w:t>
            </w:r>
          </w:p>
          <w:p w14:paraId="18B0C5AD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509C428E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14:paraId="10C34611" w14:textId="77777777" w:rsidTr="00953F7D">
        <w:trPr>
          <w:trHeight w:val="920"/>
        </w:trPr>
        <w:tc>
          <w:tcPr>
            <w:tcW w:w="14034" w:type="dxa"/>
          </w:tcPr>
          <w:p w14:paraId="7011B0E4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71BC18DB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14:paraId="5812777A" w14:textId="77777777" w:rsidR="00A75AE8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577E6F24" w14:textId="77777777" w:rsidR="00A75AE8" w:rsidRPr="002649FE" w:rsidRDefault="005A2876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Patients are registering and using the service.</w:t>
            </w:r>
          </w:p>
          <w:p w14:paraId="287AA088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036D3CD4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2E63C4BB" w14:textId="77777777" w:rsidR="00A75AE8" w:rsidRPr="002649FE" w:rsidRDefault="00A75AE8" w:rsidP="00A75AE8">
      <w:pPr>
        <w:rPr>
          <w:rFonts w:ascii="Arial" w:hAnsi="Arial" w:cs="Arial"/>
        </w:rPr>
      </w:pPr>
      <w:r w:rsidRPr="002649FE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840"/>
      </w:tblGrid>
      <w:tr w:rsidR="00A75AE8" w:rsidRPr="002649FE" w14:paraId="589C9651" w14:textId="77777777" w:rsidTr="003B0E17">
        <w:trPr>
          <w:trHeight w:val="555"/>
        </w:trPr>
        <w:tc>
          <w:tcPr>
            <w:tcW w:w="14034" w:type="dxa"/>
            <w:shd w:val="clear" w:color="auto" w:fill="1F3864" w:themeFill="accent5" w:themeFillShade="80"/>
            <w:vAlign w:val="center"/>
          </w:tcPr>
          <w:p w14:paraId="447F0982" w14:textId="77777777" w:rsidR="00A75AE8" w:rsidRPr="002649FE" w:rsidRDefault="00A75AE8" w:rsidP="00953F7D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3</w:t>
            </w:r>
          </w:p>
        </w:tc>
      </w:tr>
      <w:tr w:rsidR="00A75AE8" w:rsidRPr="002649FE" w14:paraId="274A1F3A" w14:textId="77777777" w:rsidTr="00953F7D">
        <w:trPr>
          <w:trHeight w:val="920"/>
        </w:trPr>
        <w:tc>
          <w:tcPr>
            <w:tcW w:w="14034" w:type="dxa"/>
          </w:tcPr>
          <w:p w14:paraId="0A3F9651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447662B0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14:paraId="0CB4DBCC" w14:textId="77777777" w:rsidR="00A75AE8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1160DD21" w14:textId="77777777" w:rsidR="00831FEF" w:rsidRPr="00831FEF" w:rsidRDefault="00831FEF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831FEF">
              <w:rPr>
                <w:rFonts w:ascii="Arial" w:hAnsi="Arial" w:cs="Arial"/>
                <w:b/>
                <w:sz w:val="24"/>
              </w:rPr>
              <w:t>To revitalise</w:t>
            </w:r>
            <w:r>
              <w:rPr>
                <w:rFonts w:ascii="Arial" w:hAnsi="Arial" w:cs="Arial"/>
                <w:b/>
                <w:sz w:val="24"/>
              </w:rPr>
              <w:t xml:space="preserve"> the PPG because of the recent resignation of the Chairman and dwindling attendance of group members  </w:t>
            </w:r>
          </w:p>
          <w:p w14:paraId="4C10016C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1D135C2F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0AC449A6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14:paraId="298D3366" w14:textId="77777777" w:rsidTr="00953F7D">
        <w:trPr>
          <w:trHeight w:val="920"/>
        </w:trPr>
        <w:tc>
          <w:tcPr>
            <w:tcW w:w="14034" w:type="dxa"/>
          </w:tcPr>
          <w:p w14:paraId="619CB734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542D3C80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14:paraId="6676E8F1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7AD35BB6" w14:textId="77777777" w:rsidR="00A75AE8" w:rsidRPr="00E5444A" w:rsidRDefault="00E5444A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 advertising push is planned culminating in a meeting planned late spring. A new committee will be formed. Patients will be asked to express an interest via our virtual display, on notice boards and face to face.</w:t>
            </w:r>
          </w:p>
          <w:p w14:paraId="1972401E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4F12810F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13EE0534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2D4A4CD2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1671DF38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14:paraId="1672402F" w14:textId="77777777" w:rsidTr="00953F7D">
        <w:trPr>
          <w:trHeight w:val="920"/>
        </w:trPr>
        <w:tc>
          <w:tcPr>
            <w:tcW w:w="14034" w:type="dxa"/>
          </w:tcPr>
          <w:p w14:paraId="28F9918B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095151E6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14:paraId="0FBF9436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43A5A32C" w14:textId="77777777" w:rsidR="00A75AE8" w:rsidRDefault="00AD37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Actions and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inpact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on patients resulting from the meeting and revitalised PPG will be publicised in the waiting room on our display screen, notice boards and on our website.</w:t>
            </w:r>
          </w:p>
          <w:p w14:paraId="4471BABB" w14:textId="77777777" w:rsidR="00AD37E8" w:rsidRPr="00AD37E8" w:rsidRDefault="00AD37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</w:p>
          <w:p w14:paraId="5A15796A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04DFBD6A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38151926" w14:textId="77777777"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14:paraId="1C72AAFC" w14:textId="77777777"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761659C3" w14:textId="77777777"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527E9456" w14:textId="77777777"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5D0D82E1" w14:textId="77777777"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6A62D132" w14:textId="77777777"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Progress on previous years</w:t>
      </w:r>
    </w:p>
    <w:p w14:paraId="6C0054BC" w14:textId="77777777"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14:paraId="63BFADE0" w14:textId="77777777"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If you have participated in this scheme for more than one year, outline progress made on issues raised in the previous year(s):</w:t>
      </w:r>
    </w:p>
    <w:p w14:paraId="4B7E54B3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D8966" wp14:editId="1212ADF2">
                <wp:simplePos x="0" y="0"/>
                <wp:positionH relativeFrom="column">
                  <wp:posOffset>27305</wp:posOffset>
                </wp:positionH>
                <wp:positionV relativeFrom="paragraph">
                  <wp:posOffset>104775</wp:posOffset>
                </wp:positionV>
                <wp:extent cx="8905240" cy="3526790"/>
                <wp:effectExtent l="0" t="0" r="10160" b="1651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5240" cy="3526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BEF93" w14:textId="77777777" w:rsidR="005726ED" w:rsidRDefault="005726ED" w:rsidP="00A75AE8">
                            <w:pPr>
                              <w:rPr>
                                <w:b/>
                              </w:rPr>
                            </w:pPr>
                            <w:r w:rsidRPr="005726ED">
                              <w:rPr>
                                <w:b/>
                              </w:rPr>
                              <w:t xml:space="preserve">Issues </w:t>
                            </w:r>
                            <w:r>
                              <w:rPr>
                                <w:b/>
                              </w:rPr>
                              <w:t xml:space="preserve">raised previous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years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14:paraId="6AC29931" w14:textId="77777777" w:rsidR="005726ED" w:rsidRDefault="005726ED" w:rsidP="00A75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introduce a TV screen in the waiting room – See Priority area 1</w:t>
                            </w:r>
                          </w:p>
                          <w:p w14:paraId="467BCEE2" w14:textId="77777777" w:rsidR="005726ED" w:rsidRDefault="005726ED" w:rsidP="00A75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Introduce online appointment &amp; prescription services – See Priority area 2 </w:t>
                            </w:r>
                          </w:p>
                          <w:p w14:paraId="16BC8507" w14:textId="77777777" w:rsidR="005726ED" w:rsidRDefault="005726ED" w:rsidP="00A75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 have a notice board in the waiting room dedicated for PPG use only.</w:t>
                            </w:r>
                          </w:p>
                          <w:p w14:paraId="5948179C" w14:textId="77777777" w:rsidR="005726ED" w:rsidRPr="005726ED" w:rsidRDefault="005726ED" w:rsidP="00A75A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D89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.15pt;margin-top:8.25pt;width:701.2pt;height:2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" fillcolor="white [3201]" strokeweight=".5pt">
                <v:path arrowok="t"/>
                <v:textbox>
                  <w:txbxContent>
                    <w:p w14:paraId="201BEF93" w14:textId="77777777" w:rsidR="005726ED" w:rsidRDefault="005726ED" w:rsidP="00A75AE8">
                      <w:pPr>
                        <w:rPr>
                          <w:b/>
                        </w:rPr>
                      </w:pPr>
                      <w:r w:rsidRPr="005726ED">
                        <w:rPr>
                          <w:b/>
                        </w:rPr>
                        <w:t xml:space="preserve">Issues </w:t>
                      </w:r>
                      <w:r>
                        <w:rPr>
                          <w:b/>
                        </w:rPr>
                        <w:t xml:space="preserve">raised previous </w:t>
                      </w:r>
                      <w:proofErr w:type="gramStart"/>
                      <w:r>
                        <w:rPr>
                          <w:b/>
                        </w:rPr>
                        <w:t>years :</w:t>
                      </w:r>
                      <w:proofErr w:type="gramEnd"/>
                      <w:r>
                        <w:rPr>
                          <w:b/>
                        </w:rPr>
                        <w:t>-</w:t>
                      </w:r>
                    </w:p>
                    <w:p w14:paraId="6AC29931" w14:textId="77777777" w:rsidR="005726ED" w:rsidRDefault="005726ED" w:rsidP="00A75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introduce a TV screen in the waiting room – See Priority area 1</w:t>
                      </w:r>
                    </w:p>
                    <w:p w14:paraId="467BCEE2" w14:textId="77777777" w:rsidR="005726ED" w:rsidRDefault="005726ED" w:rsidP="00A75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Introduce online appointment &amp; prescription services – See Priority area 2 </w:t>
                      </w:r>
                    </w:p>
                    <w:p w14:paraId="16BC8507" w14:textId="77777777" w:rsidR="005726ED" w:rsidRDefault="005726ED" w:rsidP="00A75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 have a notice board in the waiting room dedicated for PPG use only.</w:t>
                      </w:r>
                    </w:p>
                    <w:p w14:paraId="5948179C" w14:textId="77777777" w:rsidR="005726ED" w:rsidRPr="005726ED" w:rsidRDefault="005726ED" w:rsidP="00A75AE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49FE">
        <w:rPr>
          <w:rFonts w:ascii="Arial" w:hAnsi="Arial" w:cs="Arial"/>
          <w:sz w:val="24"/>
          <w:szCs w:val="24"/>
        </w:rPr>
        <w:br w:type="page"/>
      </w:r>
    </w:p>
    <w:p w14:paraId="48842733" w14:textId="77777777"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PPG Sign Off</w:t>
      </w:r>
    </w:p>
    <w:p w14:paraId="10E0B702" w14:textId="77777777"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055" w:type="dxa"/>
        <w:tblInd w:w="250" w:type="dxa"/>
        <w:tblLook w:val="04A0" w:firstRow="1" w:lastRow="0" w:firstColumn="1" w:lastColumn="0" w:noHBand="0" w:noVBand="1"/>
      </w:tblPr>
      <w:tblGrid>
        <w:gridCol w:w="14055"/>
      </w:tblGrid>
      <w:tr w:rsidR="00A75AE8" w:rsidRPr="002649FE" w14:paraId="2AC70433" w14:textId="77777777" w:rsidTr="00953F7D">
        <w:trPr>
          <w:trHeight w:val="920"/>
        </w:trPr>
        <w:tc>
          <w:tcPr>
            <w:tcW w:w="14055" w:type="dxa"/>
          </w:tcPr>
          <w:p w14:paraId="17D97549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0C7535C8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Report signed off by PPG: </w:t>
            </w:r>
            <w:r w:rsidR="005726ED">
              <w:rPr>
                <w:rFonts w:ascii="Arial" w:hAnsi="Arial" w:cs="Arial"/>
                <w:b/>
                <w:sz w:val="24"/>
              </w:rPr>
              <w:t>YES</w:t>
            </w:r>
          </w:p>
          <w:p w14:paraId="079CFF58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2CFC8399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Date of sign off: </w:t>
            </w:r>
            <w:r w:rsidR="005726ED">
              <w:rPr>
                <w:rFonts w:ascii="Arial" w:hAnsi="Arial" w:cs="Arial"/>
                <w:sz w:val="24"/>
              </w:rPr>
              <w:t xml:space="preserve"> </w:t>
            </w:r>
            <w:r w:rsidR="005726ED" w:rsidRPr="005726ED">
              <w:rPr>
                <w:rFonts w:ascii="Arial" w:hAnsi="Arial" w:cs="Arial"/>
                <w:b/>
                <w:sz w:val="24"/>
              </w:rPr>
              <w:t>27</w:t>
            </w:r>
            <w:r w:rsidR="005726ED" w:rsidRPr="005726ED">
              <w:rPr>
                <w:rFonts w:ascii="Arial" w:hAnsi="Arial" w:cs="Arial"/>
                <w:b/>
                <w:sz w:val="24"/>
                <w:vertAlign w:val="superscript"/>
              </w:rPr>
              <w:t>th</w:t>
            </w:r>
            <w:r w:rsidR="005726ED" w:rsidRPr="005726ED">
              <w:rPr>
                <w:rFonts w:ascii="Arial" w:hAnsi="Arial" w:cs="Arial"/>
                <w:b/>
                <w:sz w:val="24"/>
              </w:rPr>
              <w:t xml:space="preserve"> March 2015</w:t>
            </w:r>
          </w:p>
          <w:p w14:paraId="6E5159FF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41F68E89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14:paraId="32A39A4F" w14:textId="77777777" w:rsidTr="00953F7D">
        <w:trPr>
          <w:trHeight w:val="920"/>
        </w:trPr>
        <w:tc>
          <w:tcPr>
            <w:tcW w:w="14055" w:type="dxa"/>
          </w:tcPr>
          <w:p w14:paraId="2FF8D79E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78749FFD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engaged with the PPG:</w:t>
            </w:r>
          </w:p>
          <w:p w14:paraId="2D2A93B7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55718F0C" w14:textId="77777777" w:rsidR="005726ED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made efforts to engage with seldom heard groups in the practice population?</w:t>
            </w:r>
            <w:r w:rsidR="005726ED">
              <w:rPr>
                <w:rFonts w:ascii="Arial" w:hAnsi="Arial" w:cs="Arial"/>
                <w:sz w:val="24"/>
              </w:rPr>
              <w:t xml:space="preserve"> </w:t>
            </w:r>
          </w:p>
          <w:p w14:paraId="0089A8B6" w14:textId="77777777" w:rsidR="00A75AE8" w:rsidRPr="005726ED" w:rsidRDefault="005726ED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5726ED">
              <w:rPr>
                <w:rFonts w:ascii="Arial" w:hAnsi="Arial" w:cs="Arial"/>
                <w:b/>
                <w:sz w:val="24"/>
              </w:rPr>
              <w:t>By promoting itself in the waiting room &amp; on line</w:t>
            </w:r>
          </w:p>
          <w:p w14:paraId="3C1A106E" w14:textId="77777777" w:rsidR="00A75AE8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Has the practice received patient and carer feedback from a variety of sources?</w:t>
            </w:r>
          </w:p>
          <w:p w14:paraId="4EF51C49" w14:textId="77777777" w:rsidR="005726ED" w:rsidRPr="00E96EFA" w:rsidRDefault="00E96EFA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Yes from the practice survey, friends &amp;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familt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test and the PPG.</w:t>
            </w:r>
          </w:p>
          <w:p w14:paraId="2C4AF709" w14:textId="77777777" w:rsidR="00A75AE8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Was the PPG involved in the agreement of priority areas and the resulting action plan?</w:t>
            </w:r>
          </w:p>
          <w:p w14:paraId="52F3D7EE" w14:textId="77777777" w:rsidR="00E96EFA" w:rsidRPr="00E96EFA" w:rsidRDefault="00E96EFA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E96EFA">
              <w:rPr>
                <w:rFonts w:ascii="Arial" w:hAnsi="Arial" w:cs="Arial"/>
                <w:b/>
                <w:sz w:val="24"/>
              </w:rPr>
              <w:t>Yes</w:t>
            </w:r>
          </w:p>
          <w:p w14:paraId="6FAFA01F" w14:textId="77777777" w:rsidR="00A75AE8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service offered to patients and carers improved as a result of the implementation of the action plan?</w:t>
            </w:r>
          </w:p>
          <w:p w14:paraId="3F9EBD39" w14:textId="77777777" w:rsidR="00E96EFA" w:rsidRDefault="00E96EFA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E96EFA">
              <w:rPr>
                <w:rFonts w:ascii="Arial" w:hAnsi="Arial" w:cs="Arial"/>
                <w:b/>
                <w:sz w:val="24"/>
              </w:rPr>
              <w:t>P</w:t>
            </w:r>
            <w:r>
              <w:rPr>
                <w:rFonts w:ascii="Arial" w:hAnsi="Arial" w:cs="Arial"/>
                <w:b/>
                <w:sz w:val="24"/>
              </w:rPr>
              <w:t>atients can view PPG information on the dedicated notice board and the display screen.</w:t>
            </w:r>
          </w:p>
          <w:p w14:paraId="47CE0634" w14:textId="77777777" w:rsidR="00E96EFA" w:rsidRDefault="00E96EFA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Patients now have the ability to book online appointments and request repeat prescriptions.</w:t>
            </w:r>
          </w:p>
          <w:p w14:paraId="45D0D235" w14:textId="77777777" w:rsidR="00E96EFA" w:rsidRPr="00E96EFA" w:rsidRDefault="00E96EFA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</w:p>
          <w:p w14:paraId="771D0282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Do you have any other comments about the PPG or practice in relation to this area of work?</w:t>
            </w:r>
          </w:p>
          <w:p w14:paraId="2EF62B77" w14:textId="77777777" w:rsidR="00A75AE8" w:rsidRPr="00E96EFA" w:rsidRDefault="00E96EFA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Existing PPG members have a good relationship with the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practice  and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hopefully they will be able to engage new members this coming year to continue to improve patient experiences.</w:t>
            </w:r>
          </w:p>
          <w:p w14:paraId="34EE3FFC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33197286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724B5F8F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509DEBD5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556D2005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56725142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7AA42AF6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07112558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37D24BC1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19B0FA17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14:paraId="35770911" w14:textId="77777777" w:rsidR="00A75AE8" w:rsidRPr="002649FE" w:rsidRDefault="00A75AE8" w:rsidP="00953F7D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496386F7" w14:textId="77777777" w:rsidR="00A64080" w:rsidRPr="002649FE" w:rsidRDefault="00A64080">
      <w:pPr>
        <w:rPr>
          <w:rFonts w:ascii="Arial" w:hAnsi="Arial" w:cs="Arial"/>
        </w:rPr>
      </w:pPr>
    </w:p>
    <w:sectPr w:rsidR="00A64080" w:rsidRPr="002649FE" w:rsidSect="00A75A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0A7D"/>
    <w:multiLevelType w:val="hybridMultilevel"/>
    <w:tmpl w:val="BE569C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FD1124"/>
    <w:multiLevelType w:val="hybridMultilevel"/>
    <w:tmpl w:val="3B92D61A"/>
    <w:lvl w:ilvl="0" w:tplc="3C7A695E">
      <w:start w:val="1"/>
      <w:numFmt w:val="lowerRoman"/>
      <w:pStyle w:val="NumberedContent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549922">
    <w:abstractNumId w:val="1"/>
  </w:num>
  <w:num w:numId="2" w16cid:durableId="9294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E8"/>
    <w:rsid w:val="00031B5A"/>
    <w:rsid w:val="00045E57"/>
    <w:rsid w:val="000B22BA"/>
    <w:rsid w:val="00110874"/>
    <w:rsid w:val="002649FE"/>
    <w:rsid w:val="003B0E17"/>
    <w:rsid w:val="003E33D7"/>
    <w:rsid w:val="003F2799"/>
    <w:rsid w:val="00456BED"/>
    <w:rsid w:val="005726ED"/>
    <w:rsid w:val="005A2876"/>
    <w:rsid w:val="005D4AF8"/>
    <w:rsid w:val="007E7356"/>
    <w:rsid w:val="00831FEF"/>
    <w:rsid w:val="00902C10"/>
    <w:rsid w:val="00953F7D"/>
    <w:rsid w:val="00981AAE"/>
    <w:rsid w:val="009C4F34"/>
    <w:rsid w:val="00A64080"/>
    <w:rsid w:val="00A75AE8"/>
    <w:rsid w:val="00A77C80"/>
    <w:rsid w:val="00AD37E8"/>
    <w:rsid w:val="00B76994"/>
    <w:rsid w:val="00BA0F6B"/>
    <w:rsid w:val="00BB32F0"/>
    <w:rsid w:val="00C26258"/>
    <w:rsid w:val="00DD674D"/>
    <w:rsid w:val="00E5444A"/>
    <w:rsid w:val="00E96EFA"/>
    <w:rsid w:val="00F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3F40"/>
  <w15:docId w15:val="{256D9E82-1BED-4A9A-B6C7-06C2F921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810C77CFD9B48BD0EBAE38856EECD" ma:contentTypeVersion="7" ma:contentTypeDescription="Create a new document." ma:contentTypeScope="" ma:versionID="9553bdd94dd4d35757c80599b05da63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ff445c8b54d052af814dc79e9ba0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D6FFBC-2828-4F3F-93C5-4BCF77E02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9AD3F-DF64-4730-823D-2F7CB0570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13620F-283B-4574-8FEC-5F18C66BAEC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enhanced service - reporting template</vt:lpstr>
    </vt:vector>
  </TitlesOfParts>
  <Company>NHS Confed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enhanced service - reporting template</dc:title>
  <dc:creator>Gareth Tracey</dc:creator>
  <cp:lastModifiedBy>Katy Morson</cp:lastModifiedBy>
  <cp:revision>2</cp:revision>
  <dcterms:created xsi:type="dcterms:W3CDTF">2024-07-11T15:30:00Z</dcterms:created>
  <dcterms:modified xsi:type="dcterms:W3CDTF">2024-07-11T15:30:00Z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0x010100B2A810C77CFD9B48BD0EBAE38856EECD</vt:lpwstr>
  </property>
</Properties>
</file>